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IFSP 70/2026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Eu,_______________________________________________________________, CPF nº_____________________, lotado no Campus ____________________________ , classificado para atuar como bolsista na Bolsa Formação – Programa Pé no Futuro, no cargo de ___________________, no Campus _______________________________________, ao aceitar a vaga, declaro: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de acordo com os termos do  Edital IFSP 70/2026.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atividades referentes a função de Monitor.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2"/>
        </w:tabs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o IFSP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a carga horária das atividades de Monitor não poderá estar incluída na jornada regular de trabalho exercida no IFSP.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HwuIt22AC+mGCU3+Aw7JElKiQ==">CgMxLjA4AHIhMXNzX0xGenZHWGNMVnFsbnROc0FwMUNOdkU1YkNlRXdM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