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50" w:rsidRDefault="004018A9" w:rsidP="00EC7050">
      <w:pPr>
        <w:pStyle w:val="Default"/>
        <w:jc w:val="both"/>
        <w:rPr>
          <w:color w:val="auto"/>
        </w:rPr>
      </w:pPr>
      <w:r w:rsidRPr="00D73771">
        <w:rPr>
          <w:b/>
          <w:color w:val="auto"/>
        </w:rPr>
        <w:t xml:space="preserve">ATA DA </w:t>
      </w:r>
      <w:r w:rsidR="00EC4720">
        <w:rPr>
          <w:b/>
          <w:color w:val="auto"/>
        </w:rPr>
        <w:t>SEGUNDA</w:t>
      </w:r>
      <w:r>
        <w:rPr>
          <w:b/>
          <w:color w:val="auto"/>
        </w:rPr>
        <w:t xml:space="preserve"> AUDIÊNCIA PÚBLICA DA ESTATUINTE </w:t>
      </w:r>
      <w:r w:rsidRPr="00D73771">
        <w:rPr>
          <w:b/>
          <w:color w:val="auto"/>
        </w:rPr>
        <w:t xml:space="preserve">DO INSTITUTO FEDERAL DE EDUCAÇÃO, CIÊNCIA E TECNOLOGIA DE SÃO PAULO, DO ANO DE DOIS MIL E </w:t>
      </w:r>
      <w:r>
        <w:rPr>
          <w:b/>
          <w:color w:val="auto"/>
        </w:rPr>
        <w:t>QUINZE</w:t>
      </w:r>
      <w:r w:rsidRPr="00D73771">
        <w:rPr>
          <w:b/>
          <w:color w:val="auto"/>
        </w:rPr>
        <w:t>.</w:t>
      </w:r>
      <w:r w:rsidRPr="00D73771">
        <w:rPr>
          <w:color w:val="auto"/>
        </w:rPr>
        <w:t xml:space="preserve"> Ao</w:t>
      </w:r>
      <w:r>
        <w:rPr>
          <w:color w:val="auto"/>
        </w:rPr>
        <w:t xml:space="preserve">s </w:t>
      </w:r>
      <w:r w:rsidR="00EC4720">
        <w:rPr>
          <w:color w:val="auto"/>
        </w:rPr>
        <w:t>vinte e nove</w:t>
      </w:r>
      <w:r>
        <w:rPr>
          <w:color w:val="auto"/>
        </w:rPr>
        <w:t xml:space="preserve"> dias</w:t>
      </w:r>
      <w:r w:rsidRPr="00D73771">
        <w:rPr>
          <w:color w:val="auto"/>
        </w:rPr>
        <w:t xml:space="preserve"> do mês de </w:t>
      </w:r>
      <w:r>
        <w:rPr>
          <w:color w:val="auto"/>
        </w:rPr>
        <w:t>junho</w:t>
      </w:r>
      <w:r w:rsidRPr="00D73771">
        <w:rPr>
          <w:color w:val="auto"/>
        </w:rPr>
        <w:t xml:space="preserve"> do ano de dois mil e </w:t>
      </w:r>
      <w:r>
        <w:rPr>
          <w:color w:val="auto"/>
        </w:rPr>
        <w:t>quinze</w:t>
      </w:r>
      <w:r w:rsidRPr="00D73771">
        <w:rPr>
          <w:color w:val="auto"/>
        </w:rPr>
        <w:t xml:space="preserve">, realizou-se </w:t>
      </w:r>
      <w:r>
        <w:rPr>
          <w:color w:val="auto"/>
        </w:rPr>
        <w:t xml:space="preserve">no campus </w:t>
      </w:r>
      <w:r w:rsidR="00EC4720">
        <w:rPr>
          <w:color w:val="auto"/>
        </w:rPr>
        <w:t>São Paulo a 2</w:t>
      </w:r>
      <w:r>
        <w:rPr>
          <w:color w:val="auto"/>
        </w:rPr>
        <w:t xml:space="preserve">º Audiência Pública </w:t>
      </w:r>
      <w:r w:rsidR="007D4F42">
        <w:rPr>
          <w:color w:val="auto"/>
        </w:rPr>
        <w:t xml:space="preserve">da Estatuinte </w:t>
      </w:r>
      <w:r>
        <w:rPr>
          <w:color w:val="auto"/>
        </w:rPr>
        <w:t xml:space="preserve">do Instituto Federal de Educação, Ciência e Tecnologia do Estado de São Paulo. Participaram presencialmente da Audiência os membros da Comissão Central: Leticia Pedroso Ramos (Capivari), Josilda Maria Belther (Araraquara), Maressa de Freitas Vieira (Avaré), Antonio Augusto T. P. Moraes (Campinas), </w:t>
      </w:r>
      <w:r>
        <w:rPr>
          <w:shd w:val="clear" w:color="auto" w:fill="FFFFFF"/>
        </w:rPr>
        <w:t xml:space="preserve">Maria Caroline Trovo </w:t>
      </w:r>
      <w:r>
        <w:rPr>
          <w:color w:val="auto"/>
        </w:rPr>
        <w:t>(Avaré)</w:t>
      </w:r>
      <w:r w:rsidR="00EC4720">
        <w:rPr>
          <w:color w:val="auto"/>
        </w:rPr>
        <w:t>,</w:t>
      </w:r>
      <w:r>
        <w:rPr>
          <w:color w:val="auto"/>
        </w:rPr>
        <w:t xml:space="preserve"> Douglas Arcanjo Lima (São José dos Campos</w:t>
      </w:r>
      <w:r>
        <w:rPr>
          <w:shd w:val="clear" w:color="auto" w:fill="FFFFFF"/>
        </w:rPr>
        <w:t>)</w:t>
      </w:r>
      <w:r w:rsidR="00EC4720">
        <w:rPr>
          <w:shd w:val="clear" w:color="auto" w:fill="FFFFFF"/>
        </w:rPr>
        <w:t xml:space="preserve"> e Iara Pedro (Cubatão)</w:t>
      </w:r>
      <w:r>
        <w:rPr>
          <w:shd w:val="clear" w:color="auto" w:fill="FFFFFF"/>
        </w:rPr>
        <w:t>.</w:t>
      </w:r>
      <w:r>
        <w:rPr>
          <w:color w:val="auto"/>
        </w:rPr>
        <w:t xml:space="preserve"> </w:t>
      </w:r>
      <w:r w:rsidR="003967F9">
        <w:rPr>
          <w:color w:val="auto"/>
        </w:rPr>
        <w:t xml:space="preserve">Estiveram também presentes </w:t>
      </w:r>
      <w:r w:rsidR="00EC4720">
        <w:rPr>
          <w:color w:val="auto"/>
        </w:rPr>
        <w:t>André Luiz da Silva (São Paulo), Antonio Marcos Conceição</w:t>
      </w:r>
      <w:r w:rsidR="003967F9">
        <w:rPr>
          <w:color w:val="auto"/>
        </w:rPr>
        <w:t xml:space="preserve"> (</w:t>
      </w:r>
      <w:r w:rsidR="00EC4720">
        <w:rPr>
          <w:color w:val="auto"/>
        </w:rPr>
        <w:t>São Paulo</w:t>
      </w:r>
      <w:r w:rsidR="003967F9">
        <w:rPr>
          <w:color w:val="auto"/>
        </w:rPr>
        <w:t xml:space="preserve">), </w:t>
      </w:r>
      <w:proofErr w:type="gramStart"/>
      <w:r w:rsidR="00EC4720" w:rsidRPr="00EC4720">
        <w:rPr>
          <w:color w:val="auto"/>
        </w:rPr>
        <w:t>Caio</w:t>
      </w:r>
      <w:proofErr w:type="gramEnd"/>
      <w:r w:rsidR="00EC4720" w:rsidRPr="00EC4720">
        <w:rPr>
          <w:color w:val="auto"/>
        </w:rPr>
        <w:t xml:space="preserve"> </w:t>
      </w:r>
      <w:proofErr w:type="spellStart"/>
      <w:r w:rsidR="00EC4720" w:rsidRPr="00EC4720">
        <w:rPr>
          <w:color w:val="auto"/>
        </w:rPr>
        <w:t>Italo</w:t>
      </w:r>
      <w:proofErr w:type="spellEnd"/>
      <w:r w:rsidR="00EC4720" w:rsidRPr="00EC4720">
        <w:rPr>
          <w:color w:val="auto"/>
        </w:rPr>
        <w:t xml:space="preserve"> </w:t>
      </w:r>
      <w:proofErr w:type="spellStart"/>
      <w:r w:rsidR="00EC4720" w:rsidRPr="00EC4720">
        <w:rPr>
          <w:color w:val="auto"/>
        </w:rPr>
        <w:t>Marcieri</w:t>
      </w:r>
      <w:proofErr w:type="spellEnd"/>
      <w:r w:rsidR="00EC4720" w:rsidRPr="00EC4720">
        <w:rPr>
          <w:color w:val="auto"/>
        </w:rPr>
        <w:t xml:space="preserve"> </w:t>
      </w:r>
      <w:proofErr w:type="spellStart"/>
      <w:r w:rsidR="00EC4720" w:rsidRPr="00EC4720">
        <w:rPr>
          <w:color w:val="auto"/>
        </w:rPr>
        <w:t>Pimpinato</w:t>
      </w:r>
      <w:proofErr w:type="spellEnd"/>
      <w:r w:rsidR="003967F9">
        <w:rPr>
          <w:color w:val="auto"/>
        </w:rPr>
        <w:t xml:space="preserve"> (</w:t>
      </w:r>
      <w:r w:rsidR="00EC4720">
        <w:rPr>
          <w:color w:val="auto"/>
        </w:rPr>
        <w:t>São Paulo</w:t>
      </w:r>
      <w:r w:rsidR="003967F9">
        <w:rPr>
          <w:color w:val="auto"/>
        </w:rPr>
        <w:t xml:space="preserve">), </w:t>
      </w:r>
      <w:r w:rsidR="00EC4720">
        <w:rPr>
          <w:color w:val="auto"/>
        </w:rPr>
        <w:t>José Oscar M. Alexandre</w:t>
      </w:r>
      <w:r w:rsidR="003967F9">
        <w:rPr>
          <w:color w:val="auto"/>
        </w:rPr>
        <w:t xml:space="preserve"> (</w:t>
      </w:r>
      <w:r w:rsidR="00EC4720">
        <w:rPr>
          <w:color w:val="auto"/>
        </w:rPr>
        <w:t>São Paulo</w:t>
      </w:r>
      <w:r w:rsidR="003967F9">
        <w:rPr>
          <w:color w:val="auto"/>
        </w:rPr>
        <w:t xml:space="preserve">), </w:t>
      </w:r>
      <w:r w:rsidR="00FA5BBB">
        <w:rPr>
          <w:color w:val="auto"/>
        </w:rPr>
        <w:t>Luciano Luis Ribeiro da Silva</w:t>
      </w:r>
      <w:r w:rsidR="003967F9">
        <w:rPr>
          <w:color w:val="auto"/>
        </w:rPr>
        <w:t xml:space="preserve"> (</w:t>
      </w:r>
      <w:r w:rsidR="00FA5BBB">
        <w:rPr>
          <w:color w:val="auto"/>
        </w:rPr>
        <w:t>São Paulo</w:t>
      </w:r>
      <w:r w:rsidR="003967F9">
        <w:rPr>
          <w:color w:val="auto"/>
        </w:rPr>
        <w:t xml:space="preserve">) e </w:t>
      </w:r>
      <w:r w:rsidR="00FA5BBB">
        <w:rPr>
          <w:color w:val="auto"/>
        </w:rPr>
        <w:t>Manuel Filgueira Barral</w:t>
      </w:r>
      <w:r w:rsidR="003967F9">
        <w:rPr>
          <w:color w:val="auto"/>
        </w:rPr>
        <w:t xml:space="preserve"> (</w:t>
      </w:r>
      <w:r w:rsidR="00FA5BBB">
        <w:rPr>
          <w:color w:val="auto"/>
        </w:rPr>
        <w:t>Suzano</w:t>
      </w:r>
      <w:r w:rsidR="003967F9">
        <w:rPr>
          <w:color w:val="auto"/>
        </w:rPr>
        <w:t xml:space="preserve">). </w:t>
      </w:r>
      <w:r w:rsidR="00D36A61">
        <w:rPr>
          <w:color w:val="auto"/>
        </w:rPr>
        <w:t xml:space="preserve">A </w:t>
      </w:r>
      <w:r w:rsidR="00FA5BBB">
        <w:rPr>
          <w:color w:val="auto"/>
        </w:rPr>
        <w:t>2</w:t>
      </w:r>
      <w:r w:rsidR="00D36A61">
        <w:rPr>
          <w:color w:val="auto"/>
        </w:rPr>
        <w:t xml:space="preserve">º Audiência Pública da Estatuinte foi também aberta à participação por videoconferência, </w:t>
      </w:r>
      <w:r w:rsidR="00794C56">
        <w:rPr>
          <w:color w:val="auto"/>
        </w:rPr>
        <w:t xml:space="preserve">na Sala Reitoria Presidente, </w:t>
      </w:r>
      <w:r w:rsidR="00FA5BBB">
        <w:rPr>
          <w:color w:val="auto"/>
        </w:rPr>
        <w:t>pela qual participaram os câmpus Araraquara, Avaré, Birigui, Capivari,</w:t>
      </w:r>
      <w:r w:rsidR="00D36A61">
        <w:rPr>
          <w:color w:val="auto"/>
        </w:rPr>
        <w:t xml:space="preserve"> Catanduva, </w:t>
      </w:r>
      <w:r w:rsidR="00FA5BBB">
        <w:rPr>
          <w:color w:val="auto"/>
        </w:rPr>
        <w:t>Cubatão</w:t>
      </w:r>
      <w:r w:rsidR="00D36A61">
        <w:rPr>
          <w:color w:val="auto"/>
        </w:rPr>
        <w:t xml:space="preserve">, </w:t>
      </w:r>
      <w:r w:rsidR="00FA5BBB">
        <w:rPr>
          <w:color w:val="auto"/>
        </w:rPr>
        <w:t>Matão</w:t>
      </w:r>
      <w:r w:rsidR="00D36A61">
        <w:rPr>
          <w:color w:val="auto"/>
        </w:rPr>
        <w:t xml:space="preserve"> e </w:t>
      </w:r>
      <w:r w:rsidR="00FA5BBB">
        <w:rPr>
          <w:color w:val="auto"/>
        </w:rPr>
        <w:t>Hortolândia</w:t>
      </w:r>
      <w:r w:rsidR="00D36A61">
        <w:rPr>
          <w:color w:val="auto"/>
        </w:rPr>
        <w:t xml:space="preserve">. </w:t>
      </w:r>
      <w:r w:rsidR="00794C56">
        <w:rPr>
          <w:b/>
          <w:color w:val="auto"/>
        </w:rPr>
        <w:t xml:space="preserve">I – ABERTURA DA </w:t>
      </w:r>
      <w:r w:rsidR="005827ED">
        <w:rPr>
          <w:b/>
          <w:color w:val="auto"/>
        </w:rPr>
        <w:t>2</w:t>
      </w:r>
      <w:r w:rsidR="00794C56">
        <w:rPr>
          <w:b/>
          <w:color w:val="auto"/>
        </w:rPr>
        <w:t xml:space="preserve">º AUDIÊNCIA: </w:t>
      </w:r>
      <w:r w:rsidR="00794C56" w:rsidRPr="00794C56">
        <w:rPr>
          <w:color w:val="auto"/>
        </w:rPr>
        <w:t xml:space="preserve">A Presidente deu início às atividades </w:t>
      </w:r>
      <w:r w:rsidR="00FA5BBB">
        <w:rPr>
          <w:color w:val="auto"/>
        </w:rPr>
        <w:t xml:space="preserve">pedindo desculpas pelos problemas técnicos de infraestrutura e </w:t>
      </w:r>
      <w:r w:rsidR="00794C56" w:rsidRPr="00794C56">
        <w:rPr>
          <w:color w:val="auto"/>
        </w:rPr>
        <w:t xml:space="preserve">agradecendo a </w:t>
      </w:r>
      <w:r w:rsidR="005827ED">
        <w:rPr>
          <w:color w:val="auto"/>
        </w:rPr>
        <w:t xml:space="preserve">presença de todos os presentes </w:t>
      </w:r>
      <w:r w:rsidR="004C30DC">
        <w:rPr>
          <w:color w:val="auto"/>
        </w:rPr>
        <w:t xml:space="preserve">no </w:t>
      </w:r>
      <w:r w:rsidR="004C30DC" w:rsidRPr="004C30DC">
        <w:rPr>
          <w:color w:val="auto"/>
        </w:rPr>
        <w:t xml:space="preserve">Auditório Aldo Ivo </w:t>
      </w:r>
      <w:proofErr w:type="spellStart"/>
      <w:r w:rsidR="004C30DC" w:rsidRPr="004C30DC">
        <w:rPr>
          <w:color w:val="auto"/>
        </w:rPr>
        <w:t>Vicenzo</w:t>
      </w:r>
      <w:proofErr w:type="spellEnd"/>
      <w:r w:rsidR="005827ED">
        <w:rPr>
          <w:color w:val="auto"/>
        </w:rPr>
        <w:t xml:space="preserve"> e os participantes via videoconferência.</w:t>
      </w:r>
      <w:r w:rsidR="005A53BE">
        <w:rPr>
          <w:color w:val="auto"/>
        </w:rPr>
        <w:t xml:space="preserve"> </w:t>
      </w:r>
      <w:r w:rsidRPr="0066718A">
        <w:rPr>
          <w:b/>
          <w:color w:val="auto"/>
        </w:rPr>
        <w:t>I</w:t>
      </w:r>
      <w:r w:rsidRPr="00D73771">
        <w:rPr>
          <w:b/>
          <w:color w:val="auto"/>
        </w:rPr>
        <w:t>I - ORDEM DO DIA:</w:t>
      </w:r>
      <w:r>
        <w:rPr>
          <w:b/>
          <w:color w:val="auto"/>
        </w:rPr>
        <w:t xml:space="preserve"> </w:t>
      </w:r>
      <w:r w:rsidRPr="00700690">
        <w:rPr>
          <w:color w:val="auto"/>
        </w:rPr>
        <w:t>1</w:t>
      </w:r>
      <w:r w:rsidR="00622FAB">
        <w:rPr>
          <w:color w:val="auto"/>
        </w:rPr>
        <w:t>. A Presidente realizou a apresentação</w:t>
      </w:r>
      <w:r w:rsidR="005827ED">
        <w:rPr>
          <w:color w:val="auto"/>
        </w:rPr>
        <w:t xml:space="preserve"> do processo da Estatuinte</w:t>
      </w:r>
      <w:r w:rsidR="00622FAB">
        <w:rPr>
          <w:color w:val="auto"/>
        </w:rPr>
        <w:t xml:space="preserve"> com o intuito de sanar possíveis dúvidas em relação às finalidades do processo como um todo. 2. A Presidente </w:t>
      </w:r>
      <w:r w:rsidR="005827ED">
        <w:rPr>
          <w:color w:val="auto"/>
        </w:rPr>
        <w:t xml:space="preserve">citou também </w:t>
      </w:r>
      <w:r w:rsidR="005827ED" w:rsidRPr="005827ED">
        <w:rPr>
          <w:color w:val="auto"/>
        </w:rPr>
        <w:t>ordem cronológica</w:t>
      </w:r>
      <w:r w:rsidR="005827ED">
        <w:rPr>
          <w:color w:val="auto"/>
        </w:rPr>
        <w:t xml:space="preserve"> de formação da Estatuinte </w:t>
      </w:r>
      <w:r w:rsidR="005827ED" w:rsidRPr="005827ED">
        <w:rPr>
          <w:color w:val="auto"/>
        </w:rPr>
        <w:t>(Resolução N. 75, de 23 de Junho de 2014 que Aprova o Regimento da Estatuinte)</w:t>
      </w:r>
      <w:r w:rsidR="00622FAB">
        <w:rPr>
          <w:color w:val="auto"/>
        </w:rPr>
        <w:t xml:space="preserve">. 3. </w:t>
      </w:r>
      <w:r w:rsidR="00B35BB7">
        <w:rPr>
          <w:color w:val="auto"/>
        </w:rPr>
        <w:t xml:space="preserve">A Presidente </w:t>
      </w:r>
      <w:r w:rsidR="00B35BB7">
        <w:rPr>
          <w:color w:val="auto"/>
        </w:rPr>
        <w:t>informou</w:t>
      </w:r>
      <w:r w:rsidR="00B35BB7">
        <w:rPr>
          <w:color w:val="auto"/>
        </w:rPr>
        <w:t xml:space="preserve"> </w:t>
      </w:r>
      <w:r w:rsidR="00B35BB7">
        <w:rPr>
          <w:color w:val="auto"/>
        </w:rPr>
        <w:t>a</w:t>
      </w:r>
      <w:r w:rsidR="00B35BB7">
        <w:rPr>
          <w:color w:val="auto"/>
        </w:rPr>
        <w:t xml:space="preserve"> dinâmica </w:t>
      </w:r>
      <w:r w:rsidR="00B35BB7">
        <w:rPr>
          <w:color w:val="auto"/>
        </w:rPr>
        <w:t>d</w:t>
      </w:r>
      <w:r w:rsidR="00B35BB7">
        <w:rPr>
          <w:color w:val="auto"/>
        </w:rPr>
        <w:t xml:space="preserve">a </w:t>
      </w:r>
      <w:r w:rsidR="00B35BB7">
        <w:rPr>
          <w:color w:val="auto"/>
        </w:rPr>
        <w:t>2ª Audiência Pública e a forma de participação</w:t>
      </w:r>
      <w:r w:rsidR="00EC7050">
        <w:rPr>
          <w:color w:val="auto"/>
        </w:rPr>
        <w:t xml:space="preserve">. </w:t>
      </w:r>
      <w:r w:rsidR="00B35BB7">
        <w:rPr>
          <w:color w:val="auto"/>
        </w:rPr>
        <w:t>Os temas foram divididos por Títulos e Capítulos e o tempo para fala dos participantes foi limitado em três minutos</w:t>
      </w:r>
      <w:r w:rsidR="00EC7050">
        <w:rPr>
          <w:color w:val="auto"/>
        </w:rPr>
        <w:t xml:space="preserve">. </w:t>
      </w:r>
      <w:r w:rsidR="00B35BB7">
        <w:rPr>
          <w:color w:val="auto"/>
        </w:rPr>
        <w:t xml:space="preserve">4. </w:t>
      </w:r>
      <w:proofErr w:type="gramStart"/>
      <w:r w:rsidR="00B35BB7">
        <w:rPr>
          <w:color w:val="auto"/>
        </w:rPr>
        <w:t>A integra</w:t>
      </w:r>
      <w:proofErr w:type="gramEnd"/>
      <w:r w:rsidR="00B35BB7">
        <w:rPr>
          <w:color w:val="auto"/>
        </w:rPr>
        <w:t xml:space="preserve"> da 2ª Audiência Pública </w:t>
      </w:r>
      <w:r w:rsidR="00335B13">
        <w:rPr>
          <w:color w:val="auto"/>
        </w:rPr>
        <w:t>com os temas abordados e contribuições dos participantes encontram-se</w:t>
      </w:r>
      <w:r w:rsidR="00B35BB7">
        <w:rPr>
          <w:color w:val="auto"/>
        </w:rPr>
        <w:t xml:space="preserve"> disponível no site da Estatuinte</w:t>
      </w:r>
      <w:r w:rsidR="00335B13">
        <w:rPr>
          <w:color w:val="auto"/>
        </w:rPr>
        <w:t>: &lt;</w:t>
      </w:r>
      <w:r w:rsidR="00335B13" w:rsidRPr="00335B13">
        <w:t xml:space="preserve"> </w:t>
      </w:r>
      <w:hyperlink r:id="rId7" w:history="1">
        <w:r w:rsidR="00335B13" w:rsidRPr="004F489A">
          <w:rPr>
            <w:rStyle w:val="Hyperlink"/>
          </w:rPr>
          <w:t>http://estatuinte.ifsp.edu.br/</w:t>
        </w:r>
      </w:hyperlink>
      <w:r w:rsidR="00335B13">
        <w:rPr>
          <w:color w:val="auto"/>
        </w:rPr>
        <w:t>&gt;. 5</w:t>
      </w:r>
      <w:r w:rsidR="00B35BB7">
        <w:rPr>
          <w:color w:val="auto"/>
        </w:rPr>
        <w:t xml:space="preserve">. A </w:t>
      </w:r>
      <w:r w:rsidR="00EC7050">
        <w:rPr>
          <w:color w:val="auto"/>
        </w:rPr>
        <w:t>Para que conste:</w:t>
      </w:r>
      <w:r w:rsidR="00335B13">
        <w:rPr>
          <w:color w:val="auto"/>
        </w:rPr>
        <w:t xml:space="preserve"> Devidos a problemas técnicos de infraestrutura de ordem tecnológica e decorridos aproximadamente 1 hora de trabalhos,</w:t>
      </w:r>
      <w:bookmarkStart w:id="0" w:name="_GoBack"/>
      <w:bookmarkEnd w:id="0"/>
      <w:r w:rsidR="004C30DC">
        <w:rPr>
          <w:color w:val="auto"/>
        </w:rPr>
        <w:t xml:space="preserve"> </w:t>
      </w:r>
      <w:r w:rsidR="00335B13">
        <w:rPr>
          <w:color w:val="auto"/>
        </w:rPr>
        <w:t>a 2ª Audiência Pública foi transferida para a sala de reuniões do câmpus São Paulo. 6.</w:t>
      </w:r>
      <w:r w:rsidR="00EC7050">
        <w:rPr>
          <w:color w:val="auto"/>
        </w:rPr>
        <w:t xml:space="preserve"> Os trabalhos foram encerrados e, para tudo constar, eu, </w:t>
      </w:r>
      <w:r w:rsidR="00335B13">
        <w:rPr>
          <w:color w:val="auto"/>
        </w:rPr>
        <w:t>Douglas Arcanjo de Lima</w:t>
      </w:r>
      <w:r w:rsidR="00EC7050">
        <w:rPr>
          <w:color w:val="auto"/>
        </w:rPr>
        <w:t>, lavrei a presente ata que, depois de aprovada, vai assinada por mim e pela Presidente.</w:t>
      </w:r>
    </w:p>
    <w:p w:rsidR="004018A9" w:rsidRDefault="004018A9" w:rsidP="004018A9">
      <w:pPr>
        <w:pStyle w:val="Default"/>
        <w:jc w:val="both"/>
        <w:rPr>
          <w:color w:val="auto"/>
        </w:rPr>
      </w:pPr>
    </w:p>
    <w:p w:rsidR="00622FAB" w:rsidRDefault="00622FAB" w:rsidP="004018A9">
      <w:pPr>
        <w:pStyle w:val="Default"/>
        <w:jc w:val="both"/>
        <w:rPr>
          <w:color w:val="auto"/>
        </w:rPr>
      </w:pPr>
    </w:p>
    <w:p w:rsidR="004018A9" w:rsidRPr="00322A85" w:rsidRDefault="004018A9" w:rsidP="004018A9">
      <w:pPr>
        <w:tabs>
          <w:tab w:val="left" w:pos="4536"/>
        </w:tabs>
        <w:jc w:val="both"/>
        <w:rPr>
          <w:sz w:val="24"/>
          <w:szCs w:val="24"/>
        </w:rPr>
      </w:pPr>
    </w:p>
    <w:p w:rsidR="004018A9" w:rsidRDefault="00335B13" w:rsidP="004018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Douglas Arcanjo de Lima</w:t>
      </w:r>
      <w:r w:rsidR="004018A9">
        <w:rPr>
          <w:sz w:val="24"/>
          <w:szCs w:val="24"/>
        </w:rPr>
        <w:t xml:space="preserve">                                        </w:t>
      </w:r>
      <w:r w:rsidR="004018A9" w:rsidRPr="00322A85">
        <w:rPr>
          <w:sz w:val="24"/>
          <w:szCs w:val="24"/>
        </w:rPr>
        <w:t>_________</w:t>
      </w:r>
      <w:r w:rsidR="004018A9">
        <w:rPr>
          <w:sz w:val="24"/>
          <w:szCs w:val="24"/>
        </w:rPr>
        <w:t>_________________________</w:t>
      </w:r>
    </w:p>
    <w:p w:rsidR="004018A9" w:rsidRPr="00322A85" w:rsidRDefault="004018A9" w:rsidP="004018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Leticia Pedroso Ramos                                        __________________________________ </w:t>
      </w:r>
    </w:p>
    <w:p w:rsidR="004018A9" w:rsidRDefault="004018A9" w:rsidP="004018A9"/>
    <w:p w:rsidR="004018A9" w:rsidRDefault="004018A9" w:rsidP="004018A9">
      <w:pPr>
        <w:spacing w:line="360" w:lineRule="auto"/>
        <w:jc w:val="both"/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 xml:space="preserve">                           </w:t>
      </w:r>
    </w:p>
    <w:p w:rsidR="004018A9" w:rsidRDefault="004018A9" w:rsidP="004018A9"/>
    <w:p w:rsidR="004018A9" w:rsidRDefault="004018A9" w:rsidP="004018A9"/>
    <w:p w:rsidR="00A714C5" w:rsidRDefault="00B659BA"/>
    <w:sectPr w:rsidR="00A714C5" w:rsidSect="007047E5">
      <w:headerReference w:type="default" r:id="rId8"/>
      <w:footerReference w:type="even" r:id="rId9"/>
      <w:footerReference w:type="default" r:id="rId10"/>
      <w:pgSz w:w="11907" w:h="16840" w:code="9"/>
      <w:pgMar w:top="1247" w:right="1418" w:bottom="1134" w:left="1418" w:header="720" w:footer="720" w:gutter="0"/>
      <w:lnNumType w:countBy="1" w:restart="continuou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BA" w:rsidRDefault="00B659BA">
      <w:r>
        <w:separator/>
      </w:r>
    </w:p>
  </w:endnote>
  <w:endnote w:type="continuationSeparator" w:id="0">
    <w:p w:rsidR="00B659BA" w:rsidRDefault="00B6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EA" w:rsidRDefault="00992922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0DEA" w:rsidRDefault="00B659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EA" w:rsidRDefault="00992922" w:rsidP="007047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20DEA" w:rsidRDefault="00B659BA" w:rsidP="007047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BA" w:rsidRDefault="00B659BA">
      <w:r>
        <w:separator/>
      </w:r>
    </w:p>
  </w:footnote>
  <w:footnote w:type="continuationSeparator" w:id="0">
    <w:p w:rsidR="00B659BA" w:rsidRDefault="00B6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F2" w:rsidRDefault="00992922">
    <w:pPr>
      <w:pStyle w:val="Cabealho"/>
      <w:rPr>
        <w:sz w:val="16"/>
      </w:rPr>
    </w:pPr>
    <w:r>
      <w:rPr>
        <w:sz w:val="16"/>
      </w:rPr>
      <w:t>COMISSÕES DA ESTATUINTE</w:t>
    </w:r>
  </w:p>
  <w:p w:rsidR="00D20DEA" w:rsidRDefault="00992922">
    <w:pPr>
      <w:pStyle w:val="Cabealho"/>
      <w:rPr>
        <w:sz w:val="16"/>
        <w:szCs w:val="16"/>
      </w:rPr>
    </w:pPr>
    <w:r>
      <w:rPr>
        <w:sz w:val="16"/>
        <w:szCs w:val="16"/>
      </w:rPr>
      <w:t>Continuação da a</w:t>
    </w:r>
    <w:r w:rsidRPr="004653FC">
      <w:rPr>
        <w:sz w:val="16"/>
        <w:szCs w:val="16"/>
      </w:rPr>
      <w:t xml:space="preserve">ta </w:t>
    </w:r>
    <w:r>
      <w:rPr>
        <w:sz w:val="16"/>
        <w:szCs w:val="16"/>
      </w:rPr>
      <w:t xml:space="preserve">da </w:t>
    </w:r>
    <w:r w:rsidRPr="004653FC">
      <w:rPr>
        <w:sz w:val="16"/>
        <w:szCs w:val="16"/>
      </w:rPr>
      <w:t>reuni</w:t>
    </w:r>
    <w:r>
      <w:rPr>
        <w:sz w:val="16"/>
        <w:szCs w:val="16"/>
      </w:rPr>
      <w:t>ão de 05/09/2014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A9"/>
    <w:rsid w:val="001A385A"/>
    <w:rsid w:val="001F2E5D"/>
    <w:rsid w:val="00335B13"/>
    <w:rsid w:val="003967F9"/>
    <w:rsid w:val="004018A9"/>
    <w:rsid w:val="004C30DC"/>
    <w:rsid w:val="005827ED"/>
    <w:rsid w:val="005A53BE"/>
    <w:rsid w:val="00622FAB"/>
    <w:rsid w:val="00656C9A"/>
    <w:rsid w:val="00794C56"/>
    <w:rsid w:val="007D4F42"/>
    <w:rsid w:val="00992922"/>
    <w:rsid w:val="009D13E7"/>
    <w:rsid w:val="00B35BB7"/>
    <w:rsid w:val="00B659BA"/>
    <w:rsid w:val="00D36A61"/>
    <w:rsid w:val="00D97FEE"/>
    <w:rsid w:val="00EC4720"/>
    <w:rsid w:val="00EC7050"/>
    <w:rsid w:val="00EF39D5"/>
    <w:rsid w:val="00FA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018A9"/>
  </w:style>
  <w:style w:type="paragraph" w:styleId="Cabealho">
    <w:name w:val="header"/>
    <w:basedOn w:val="Normal"/>
    <w:link w:val="CabealhoChar"/>
    <w:rsid w:val="004018A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018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018A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4018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018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018A9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401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018A9"/>
  </w:style>
  <w:style w:type="paragraph" w:styleId="Cabealho">
    <w:name w:val="header"/>
    <w:basedOn w:val="Normal"/>
    <w:link w:val="CabealhoChar"/>
    <w:rsid w:val="004018A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018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018A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4018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018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018A9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40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statuinte.ifsp.edu.br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Trovo</dc:creator>
  <cp:lastModifiedBy>Douglas A. Lima</cp:lastModifiedBy>
  <cp:revision>3</cp:revision>
  <dcterms:created xsi:type="dcterms:W3CDTF">2015-08-04T13:26:00Z</dcterms:created>
  <dcterms:modified xsi:type="dcterms:W3CDTF">2015-08-04T13:53:00Z</dcterms:modified>
</cp:coreProperties>
</file>